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0"/>
        <w:gridCol w:w="5050"/>
      </w:tblGrid>
      <w:tr w:rsidR="00813552" w:rsidRPr="00320E51" w14:paraId="358FCAF2" w14:textId="77777777" w:rsidTr="000A20EF">
        <w:trPr>
          <w:trHeight w:val="398"/>
        </w:trPr>
        <w:tc>
          <w:tcPr>
            <w:tcW w:w="9350" w:type="dxa"/>
            <w:gridSpan w:val="2"/>
          </w:tcPr>
          <w:p w14:paraId="4A0ED1B4" w14:textId="77777777" w:rsidR="00813552" w:rsidRPr="00590CFC" w:rsidRDefault="00813552" w:rsidP="000A20EF">
            <w:pPr>
              <w:spacing w:after="160" w:line="259" w:lineRule="auto"/>
              <w:ind w:left="107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590CFC">
              <w:rPr>
                <w:rFonts w:eastAsia="Calibri" w:cstheme="minorHAnsi"/>
                <w:b/>
                <w:sz w:val="16"/>
                <w:szCs w:val="16"/>
              </w:rPr>
              <w:t xml:space="preserve">Informačný list predmetu </w:t>
            </w:r>
          </w:p>
        </w:tc>
      </w:tr>
      <w:tr w:rsidR="00813552" w:rsidRPr="00320E51" w14:paraId="30F83090" w14:textId="77777777" w:rsidTr="000A20EF">
        <w:trPr>
          <w:trHeight w:val="398"/>
        </w:trPr>
        <w:tc>
          <w:tcPr>
            <w:tcW w:w="9350" w:type="dxa"/>
            <w:gridSpan w:val="2"/>
          </w:tcPr>
          <w:p w14:paraId="6869769C" w14:textId="77777777" w:rsidR="00813552" w:rsidRPr="00590CFC" w:rsidRDefault="00813552" w:rsidP="000A20EF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590CFC">
              <w:rPr>
                <w:rFonts w:eastAsia="Calibri" w:cstheme="minorHAnsi"/>
                <w:b/>
                <w:sz w:val="16"/>
                <w:szCs w:val="16"/>
              </w:rPr>
              <w:t>Vysoká</w:t>
            </w:r>
            <w:r w:rsidRPr="00590CFC">
              <w:rPr>
                <w:rFonts w:eastAsia="Calibr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b/>
                <w:sz w:val="16"/>
                <w:szCs w:val="16"/>
              </w:rPr>
              <w:t>škola:</w:t>
            </w:r>
            <w:r w:rsidRPr="00590CFC">
              <w:rPr>
                <w:rFonts w:eastAsia="Calibr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sz w:val="16"/>
                <w:szCs w:val="16"/>
              </w:rPr>
              <w:t>Vysoká</w:t>
            </w:r>
            <w:r w:rsidRPr="00590CFC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sz w:val="16"/>
                <w:szCs w:val="16"/>
              </w:rPr>
              <w:t>škola</w:t>
            </w:r>
            <w:r w:rsidRPr="00590CFC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sz w:val="16"/>
                <w:szCs w:val="16"/>
              </w:rPr>
              <w:t>zdravotníctva</w:t>
            </w:r>
            <w:r w:rsidRPr="00590CFC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sz w:val="16"/>
                <w:szCs w:val="16"/>
              </w:rPr>
              <w:t>a</w:t>
            </w:r>
            <w:r w:rsidRPr="00590CFC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sz w:val="16"/>
                <w:szCs w:val="16"/>
              </w:rPr>
              <w:t>sociálnej</w:t>
            </w:r>
            <w:r w:rsidRPr="00590CFC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sz w:val="16"/>
                <w:szCs w:val="16"/>
              </w:rPr>
              <w:t>práce</w:t>
            </w:r>
            <w:r w:rsidRPr="00590CFC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sz w:val="16"/>
                <w:szCs w:val="16"/>
              </w:rPr>
              <w:t>sv.</w:t>
            </w:r>
            <w:r w:rsidRPr="00590CFC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sz w:val="16"/>
                <w:szCs w:val="16"/>
              </w:rPr>
              <w:t>Alžbety</w:t>
            </w:r>
            <w:r w:rsidRPr="00590CFC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sz w:val="16"/>
                <w:szCs w:val="16"/>
              </w:rPr>
              <w:t>v</w:t>
            </w:r>
            <w:r w:rsidRPr="00590CFC">
              <w:rPr>
                <w:rFonts w:eastAsia="Calibri" w:cstheme="minorHAnsi"/>
                <w:spacing w:val="-2"/>
                <w:sz w:val="16"/>
                <w:szCs w:val="16"/>
              </w:rPr>
              <w:t> </w:t>
            </w:r>
            <w:r w:rsidRPr="00590CFC">
              <w:rPr>
                <w:rFonts w:eastAsia="Calibri" w:cstheme="minorHAnsi"/>
                <w:sz w:val="16"/>
                <w:szCs w:val="16"/>
              </w:rPr>
              <w:t>Bratislave</w:t>
            </w:r>
          </w:p>
        </w:tc>
      </w:tr>
      <w:tr w:rsidR="00813552" w:rsidRPr="00320E51" w14:paraId="11C049A3" w14:textId="77777777" w:rsidTr="000A20EF">
        <w:trPr>
          <w:trHeight w:val="395"/>
        </w:trPr>
        <w:tc>
          <w:tcPr>
            <w:tcW w:w="9350" w:type="dxa"/>
            <w:gridSpan w:val="2"/>
          </w:tcPr>
          <w:p w14:paraId="3C6BE1C0" w14:textId="77777777" w:rsidR="00813552" w:rsidRPr="00590CFC" w:rsidRDefault="00813552" w:rsidP="000A20EF">
            <w:pPr>
              <w:spacing w:after="160" w:line="259" w:lineRule="auto"/>
              <w:ind w:left="0"/>
              <w:rPr>
                <w:rFonts w:eastAsia="Calibri" w:cstheme="minorHAnsi"/>
                <w:sz w:val="16"/>
                <w:szCs w:val="16"/>
              </w:rPr>
            </w:pPr>
            <w:r w:rsidRPr="00590CFC">
              <w:rPr>
                <w:rFonts w:eastAsia="Calibri" w:cstheme="minorHAnsi"/>
                <w:b/>
                <w:sz w:val="16"/>
                <w:szCs w:val="16"/>
              </w:rPr>
              <w:t xml:space="preserve">   Pracovisko: </w:t>
            </w:r>
            <w:r w:rsidRPr="00590CFC">
              <w:rPr>
                <w:rFonts w:eastAsia="Calibri" w:cstheme="minorHAnsi"/>
                <w:bCs/>
                <w:sz w:val="16"/>
                <w:szCs w:val="16"/>
              </w:rPr>
              <w:t>Katedra psychológie, Bratislava</w:t>
            </w:r>
            <w:r w:rsidRPr="00590CFC">
              <w:rPr>
                <w:rFonts w:eastAsia="Calibr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813552" w:rsidRPr="00320E51" w14:paraId="194EBF41" w14:textId="77777777" w:rsidTr="000A20EF">
        <w:trPr>
          <w:trHeight w:val="397"/>
        </w:trPr>
        <w:tc>
          <w:tcPr>
            <w:tcW w:w="4300" w:type="dxa"/>
          </w:tcPr>
          <w:p w14:paraId="18D59F40" w14:textId="77777777" w:rsidR="00813552" w:rsidRPr="00590CFC" w:rsidRDefault="00813552" w:rsidP="000A20EF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590CFC">
              <w:rPr>
                <w:rFonts w:eastAsia="Calibri" w:cstheme="minorHAnsi"/>
                <w:b/>
                <w:sz w:val="16"/>
                <w:szCs w:val="16"/>
              </w:rPr>
              <w:t>Kód</w:t>
            </w:r>
            <w:r w:rsidRPr="00590CFC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b/>
                <w:sz w:val="16"/>
                <w:szCs w:val="16"/>
              </w:rPr>
              <w:t>predmetu</w:t>
            </w:r>
            <w:r w:rsidRPr="00590CFC">
              <w:rPr>
                <w:rFonts w:eastAsia="Calibri" w:cstheme="minorHAnsi"/>
                <w:bCs/>
                <w:sz w:val="16"/>
                <w:szCs w:val="16"/>
              </w:rPr>
              <w:t>:</w:t>
            </w:r>
            <w:r w:rsidRPr="00590CFC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 0-1926d</w:t>
            </w:r>
          </w:p>
        </w:tc>
        <w:tc>
          <w:tcPr>
            <w:tcW w:w="5050" w:type="dxa"/>
          </w:tcPr>
          <w:p w14:paraId="564B1418" w14:textId="77777777" w:rsidR="00813552" w:rsidRPr="00590CFC" w:rsidRDefault="00813552" w:rsidP="000A20EF">
            <w:pPr>
              <w:spacing w:after="160" w:line="259" w:lineRule="auto"/>
              <w:ind w:left="108"/>
              <w:rPr>
                <w:rFonts w:eastAsia="Calibri" w:cstheme="minorHAnsi"/>
                <w:b/>
                <w:sz w:val="16"/>
                <w:szCs w:val="16"/>
              </w:rPr>
            </w:pPr>
            <w:r w:rsidRPr="00590CFC">
              <w:rPr>
                <w:rFonts w:eastAsia="Calibri" w:cstheme="minorHAnsi"/>
                <w:b/>
                <w:sz w:val="16"/>
                <w:szCs w:val="16"/>
              </w:rPr>
              <w:t>Názov</w:t>
            </w:r>
            <w:r w:rsidRPr="00590CFC">
              <w:rPr>
                <w:rFonts w:eastAsia="Calibr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b/>
                <w:sz w:val="16"/>
                <w:szCs w:val="16"/>
              </w:rPr>
              <w:t xml:space="preserve">predmetu: </w:t>
            </w:r>
            <w:r w:rsidRPr="00590CFC">
              <w:rPr>
                <w:rFonts w:eastAsia="Calibri" w:cstheme="minorHAnsi"/>
                <w:sz w:val="16"/>
                <w:szCs w:val="16"/>
              </w:rPr>
              <w:t xml:space="preserve"> Experimentálna psychológia v praxi </w:t>
            </w:r>
          </w:p>
        </w:tc>
      </w:tr>
      <w:tr w:rsidR="00813552" w:rsidRPr="00320E51" w14:paraId="7DC7DBFC" w14:textId="77777777" w:rsidTr="000A20EF">
        <w:trPr>
          <w:trHeight w:val="612"/>
        </w:trPr>
        <w:tc>
          <w:tcPr>
            <w:tcW w:w="9350" w:type="dxa"/>
            <w:gridSpan w:val="2"/>
          </w:tcPr>
          <w:p w14:paraId="32844864" w14:textId="77777777" w:rsidR="007E5BC2" w:rsidRPr="00590CFC" w:rsidRDefault="00813552" w:rsidP="007E5BC2">
            <w:pPr>
              <w:spacing w:after="160" w:line="259" w:lineRule="auto"/>
              <w:ind w:left="107"/>
              <w:rPr>
                <w:rFonts w:eastAsia="Calibri" w:cstheme="minorHAnsi"/>
                <w:b/>
                <w:kern w:val="2"/>
                <w:sz w:val="16"/>
                <w:szCs w:val="16"/>
                <w14:ligatures w14:val="standardContextual"/>
              </w:rPr>
            </w:pPr>
            <w:r w:rsidRPr="00590CFC">
              <w:rPr>
                <w:rFonts w:eastAsia="Calibri" w:cstheme="minorHAnsi"/>
                <w:b/>
                <w:sz w:val="16"/>
                <w:szCs w:val="16"/>
              </w:rPr>
              <w:t>Druh,</w:t>
            </w:r>
            <w:r w:rsidRPr="00590CFC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b/>
                <w:sz w:val="16"/>
                <w:szCs w:val="16"/>
              </w:rPr>
              <w:t>rozsah</w:t>
            </w:r>
            <w:r w:rsidRPr="00590CFC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b/>
                <w:sz w:val="16"/>
                <w:szCs w:val="16"/>
              </w:rPr>
              <w:t>a</w:t>
            </w:r>
            <w:r w:rsidRPr="00590CFC">
              <w:rPr>
                <w:rFonts w:eastAsia="Calibr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b/>
                <w:sz w:val="16"/>
                <w:szCs w:val="16"/>
              </w:rPr>
              <w:t>metóda</w:t>
            </w:r>
            <w:r w:rsidRPr="00590CFC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b/>
                <w:sz w:val="16"/>
                <w:szCs w:val="16"/>
              </w:rPr>
              <w:t>vzdelávacích</w:t>
            </w:r>
            <w:r w:rsidRPr="00590CFC">
              <w:rPr>
                <w:rFonts w:eastAsia="Calibr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b/>
                <w:sz w:val="16"/>
                <w:szCs w:val="16"/>
              </w:rPr>
              <w:t>činností:</w:t>
            </w:r>
          </w:p>
          <w:p w14:paraId="038D3588" w14:textId="77777777" w:rsidR="00B03EBB" w:rsidRPr="00590CFC" w:rsidRDefault="007E5BC2" w:rsidP="007E5BC2">
            <w:pPr>
              <w:spacing w:after="160" w:line="259" w:lineRule="auto"/>
              <w:ind w:left="107"/>
              <w:rPr>
                <w:rFonts w:eastAsia="Times New Roman" w:cstheme="minorHAnsi"/>
                <w:kern w:val="2"/>
                <w:sz w:val="16"/>
                <w:szCs w:val="16"/>
                <w:lang w:eastAsia="sk-SK"/>
                <w14:ligatures w14:val="standardContextual"/>
              </w:rPr>
            </w:pPr>
            <w:r w:rsidRPr="00590CFC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590CFC">
              <w:rPr>
                <w:rFonts w:eastAsia="Times New Roman" w:cstheme="minorHAnsi"/>
                <w:sz w:val="16"/>
                <w:szCs w:val="16"/>
                <w:lang w:eastAsia="sk-SK"/>
              </w:rPr>
              <w:t>prednáška, seminár</w:t>
            </w:r>
            <w:r w:rsidR="00B03EBB" w:rsidRPr="00590CFC">
              <w:rPr>
                <w:rFonts w:eastAsia="Times New Roman" w:cstheme="minorHAnsi"/>
                <w:sz w:val="16"/>
                <w:szCs w:val="16"/>
                <w:lang w:eastAsia="sk-SK"/>
              </w:rPr>
              <w:t>;</w:t>
            </w:r>
          </w:p>
          <w:p w14:paraId="33129379" w14:textId="3AC3D50B" w:rsidR="00B03EBB" w:rsidRPr="00590CFC" w:rsidRDefault="007E5BC2" w:rsidP="00B03EBB">
            <w:pPr>
              <w:spacing w:after="160" w:line="259" w:lineRule="auto"/>
              <w:ind w:left="107"/>
              <w:rPr>
                <w:rFonts w:cstheme="minorHAnsi"/>
                <w:sz w:val="16"/>
                <w:szCs w:val="16"/>
                <w:lang w:eastAsia="sk-SK"/>
              </w:rPr>
            </w:pPr>
            <w:r w:rsidRPr="00590CFC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="00B03EBB" w:rsidRPr="00590CFC">
              <w:rPr>
                <w:rFonts w:cstheme="minorHAnsi"/>
                <w:sz w:val="16"/>
                <w:szCs w:val="16"/>
              </w:rPr>
              <w:t xml:space="preserve"> 3 hod. /týždeň: 2 hod. prednáška, 1 hod. seminár</w:t>
            </w:r>
          </w:p>
          <w:p w14:paraId="49027178" w14:textId="6C1E5443" w:rsidR="00813552" w:rsidRPr="00590CFC" w:rsidRDefault="007E5BC2" w:rsidP="00B03EBB">
            <w:pPr>
              <w:spacing w:after="160" w:line="259" w:lineRule="auto"/>
              <w:ind w:left="107"/>
              <w:rPr>
                <w:rFonts w:cstheme="minorHAnsi"/>
                <w:sz w:val="16"/>
                <w:szCs w:val="16"/>
                <w:lang w:eastAsia="sk-SK"/>
              </w:rPr>
            </w:pPr>
            <w:r w:rsidRPr="00590CFC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590CFC">
              <w:rPr>
                <w:rFonts w:eastAsia="Times New Roman" w:cstheme="minorHAnsi"/>
                <w:sz w:val="16"/>
                <w:szCs w:val="16"/>
                <w:lang w:eastAsia="sk-SK"/>
              </w:rPr>
              <w:t>prezenčná, dištančná (Webex</w:t>
            </w:r>
            <w:r w:rsidR="00095B31">
              <w:rPr>
                <w:rFonts w:eastAsia="Times New Roman" w:cstheme="minorHAnsi"/>
                <w:sz w:val="16"/>
                <w:szCs w:val="16"/>
                <w:lang w:eastAsia="sk-SK"/>
              </w:rPr>
              <w:t>, Elix</w:t>
            </w:r>
            <w:r w:rsidRPr="00590CFC">
              <w:rPr>
                <w:rFonts w:eastAsia="Times New Roman" w:cstheme="minorHAnsi"/>
                <w:sz w:val="16"/>
                <w:szCs w:val="16"/>
                <w:lang w:eastAsia="sk-SK"/>
              </w:rPr>
              <w:t>), kombinovaná;</w:t>
            </w:r>
            <w:r w:rsidR="00B03EBB" w:rsidRPr="00590CFC">
              <w:rPr>
                <w:rFonts w:cstheme="minorHAnsi"/>
                <w:sz w:val="16"/>
                <w:szCs w:val="16"/>
                <w:lang w:eastAsia="sk-SK"/>
              </w:rPr>
              <w:t xml:space="preserve"> </w:t>
            </w:r>
            <w:r w:rsidR="00813552" w:rsidRPr="00590CFC">
              <w:rPr>
                <w:rFonts w:cstheme="minorHAnsi"/>
                <w:sz w:val="16"/>
                <w:szCs w:val="16"/>
              </w:rPr>
              <w:t>Forma prezenčná (36 hod.); príprava seminárnej práce (10 hod.), samoštúdium (54 hod.); spolu 100 hod.</w:t>
            </w:r>
          </w:p>
        </w:tc>
      </w:tr>
      <w:tr w:rsidR="00813552" w:rsidRPr="00320E51" w14:paraId="3A1AB66E" w14:textId="77777777" w:rsidTr="000A20EF">
        <w:trPr>
          <w:trHeight w:val="396"/>
        </w:trPr>
        <w:tc>
          <w:tcPr>
            <w:tcW w:w="9350" w:type="dxa"/>
            <w:gridSpan w:val="2"/>
          </w:tcPr>
          <w:p w14:paraId="774F591D" w14:textId="77777777" w:rsidR="00813552" w:rsidRPr="00590CFC" w:rsidRDefault="00813552" w:rsidP="000A20EF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590CFC">
              <w:rPr>
                <w:rFonts w:eastAsia="Calibri" w:cstheme="minorHAnsi"/>
                <w:b/>
                <w:sz w:val="16"/>
                <w:szCs w:val="16"/>
              </w:rPr>
              <w:t>Počet</w:t>
            </w:r>
            <w:r w:rsidRPr="00590CFC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b/>
                <w:sz w:val="16"/>
                <w:szCs w:val="16"/>
              </w:rPr>
              <w:t>kreditov:</w:t>
            </w:r>
            <w:r w:rsidRPr="00590CFC">
              <w:rPr>
                <w:rFonts w:eastAsia="Calibri" w:cstheme="minorHAnsi"/>
                <w:sz w:val="16"/>
                <w:szCs w:val="16"/>
              </w:rPr>
              <w:t xml:space="preserve"> 4</w:t>
            </w:r>
          </w:p>
        </w:tc>
      </w:tr>
      <w:tr w:rsidR="00813552" w:rsidRPr="00320E51" w14:paraId="6FF95A74" w14:textId="77777777" w:rsidTr="000A20EF">
        <w:trPr>
          <w:trHeight w:val="397"/>
        </w:trPr>
        <w:tc>
          <w:tcPr>
            <w:tcW w:w="9350" w:type="dxa"/>
            <w:gridSpan w:val="2"/>
          </w:tcPr>
          <w:p w14:paraId="2DD56E68" w14:textId="77777777" w:rsidR="00813552" w:rsidRPr="00590CFC" w:rsidRDefault="00813552" w:rsidP="000A20EF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590CFC">
              <w:rPr>
                <w:rFonts w:eastAsia="Calibri" w:cstheme="minorHAnsi"/>
                <w:b/>
                <w:sz w:val="16"/>
                <w:szCs w:val="16"/>
              </w:rPr>
              <w:t>Odporúčaný</w:t>
            </w:r>
            <w:r w:rsidRPr="00590CFC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b/>
                <w:sz w:val="16"/>
                <w:szCs w:val="16"/>
              </w:rPr>
              <w:t>semester/trimester</w:t>
            </w:r>
            <w:r w:rsidRPr="00590CFC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b/>
                <w:sz w:val="16"/>
                <w:szCs w:val="16"/>
              </w:rPr>
              <w:t>štúdia:</w:t>
            </w:r>
            <w:r w:rsidRPr="00590CFC">
              <w:rPr>
                <w:rFonts w:eastAsia="Calibri" w:cstheme="minorHAnsi"/>
                <w:b/>
                <w:spacing w:val="-1"/>
                <w:sz w:val="16"/>
                <w:szCs w:val="16"/>
              </w:rPr>
              <w:t xml:space="preserve">  </w:t>
            </w:r>
            <w:r w:rsidRPr="00590CFC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4. </w:t>
            </w:r>
            <w:r w:rsidRPr="00590CFC">
              <w:rPr>
                <w:rFonts w:eastAsia="Calibri" w:cstheme="minorHAnsi"/>
                <w:sz w:val="16"/>
                <w:szCs w:val="16"/>
              </w:rPr>
              <w:t>semester</w:t>
            </w:r>
          </w:p>
        </w:tc>
      </w:tr>
      <w:tr w:rsidR="00813552" w:rsidRPr="00320E51" w14:paraId="1E511815" w14:textId="77777777" w:rsidTr="000A20EF">
        <w:trPr>
          <w:trHeight w:val="398"/>
        </w:trPr>
        <w:tc>
          <w:tcPr>
            <w:tcW w:w="9350" w:type="dxa"/>
            <w:gridSpan w:val="2"/>
          </w:tcPr>
          <w:p w14:paraId="4C1009B4" w14:textId="77777777" w:rsidR="00813552" w:rsidRPr="00590CFC" w:rsidRDefault="00813552" w:rsidP="000A20EF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590CFC">
              <w:rPr>
                <w:rFonts w:eastAsia="Calibri" w:cstheme="minorHAnsi"/>
                <w:b/>
                <w:sz w:val="16"/>
                <w:szCs w:val="16"/>
              </w:rPr>
              <w:t>Stupeň</w:t>
            </w:r>
            <w:r w:rsidRPr="00590CFC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b/>
                <w:sz w:val="16"/>
                <w:szCs w:val="16"/>
              </w:rPr>
              <w:t xml:space="preserve">štúdia: </w:t>
            </w:r>
            <w:r w:rsidRPr="00590CFC">
              <w:rPr>
                <w:rFonts w:eastAsia="Calibri" w:cstheme="minorHAnsi"/>
                <w:sz w:val="16"/>
                <w:szCs w:val="16"/>
              </w:rPr>
              <w:t>1.</w:t>
            </w:r>
            <w:r w:rsidRPr="00590CFC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sz w:val="16"/>
                <w:szCs w:val="16"/>
              </w:rPr>
              <w:t>stupeň</w:t>
            </w:r>
            <w:r w:rsidRPr="00590CFC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sz w:val="16"/>
                <w:szCs w:val="16"/>
              </w:rPr>
              <w:t>(bakalársky)</w:t>
            </w:r>
          </w:p>
        </w:tc>
      </w:tr>
      <w:tr w:rsidR="00813552" w:rsidRPr="00320E51" w14:paraId="60DC4E6A" w14:textId="77777777" w:rsidTr="000A20EF">
        <w:trPr>
          <w:trHeight w:val="395"/>
        </w:trPr>
        <w:tc>
          <w:tcPr>
            <w:tcW w:w="9350" w:type="dxa"/>
            <w:gridSpan w:val="2"/>
          </w:tcPr>
          <w:p w14:paraId="2815A15E" w14:textId="77777777" w:rsidR="00813552" w:rsidRPr="00590CFC" w:rsidRDefault="00813552" w:rsidP="000A20EF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590CFC">
              <w:rPr>
                <w:rFonts w:eastAsia="Calibri" w:cstheme="minorHAnsi"/>
                <w:b/>
                <w:sz w:val="16"/>
                <w:szCs w:val="16"/>
              </w:rPr>
              <w:t>Podmieňujúce</w:t>
            </w:r>
            <w:r w:rsidRPr="00590CFC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b/>
                <w:sz w:val="16"/>
                <w:szCs w:val="16"/>
              </w:rPr>
              <w:t>predmety:</w:t>
            </w:r>
            <w:r w:rsidRPr="00590CFC">
              <w:rPr>
                <w:rFonts w:eastAsia="Calibri" w:cstheme="minorHAnsi"/>
                <w:b/>
                <w:spacing w:val="-2"/>
                <w:sz w:val="16"/>
                <w:szCs w:val="16"/>
              </w:rPr>
              <w:t xml:space="preserve">  </w:t>
            </w:r>
            <w:r w:rsidRPr="00590CFC">
              <w:rPr>
                <w:rFonts w:eastAsia="Calibri" w:cstheme="minorHAnsi"/>
                <w:bCs/>
                <w:spacing w:val="-2"/>
                <w:sz w:val="16"/>
                <w:szCs w:val="16"/>
              </w:rPr>
              <w:t>V</w:t>
            </w:r>
            <w:r w:rsidRPr="00590CFC">
              <w:rPr>
                <w:rFonts w:eastAsia="Calibri" w:cstheme="minorHAnsi"/>
                <w:bCs/>
                <w:sz w:val="16"/>
                <w:szCs w:val="16"/>
              </w:rPr>
              <w:t>š</w:t>
            </w:r>
            <w:r w:rsidRPr="00590CFC">
              <w:rPr>
                <w:rFonts w:eastAsia="Calibri" w:cstheme="minorHAnsi"/>
                <w:sz w:val="16"/>
                <w:szCs w:val="16"/>
              </w:rPr>
              <w:t xml:space="preserve">eobecná psychológia 1 a 2, </w:t>
            </w:r>
            <w:r w:rsidRPr="00590CFC">
              <w:rPr>
                <w:rFonts w:eastAsia="Calibri" w:cstheme="minorHAnsi"/>
                <w:bCs/>
                <w:sz w:val="16"/>
                <w:szCs w:val="16"/>
              </w:rPr>
              <w:t xml:space="preserve"> Psychológia osobnosti 1 a 2, Metodológia, Vývinová  psychológia 1 a 2;</w:t>
            </w:r>
          </w:p>
        </w:tc>
      </w:tr>
      <w:tr w:rsidR="00813552" w:rsidRPr="00A14A75" w14:paraId="4F924E23" w14:textId="77777777" w:rsidTr="000A20EF">
        <w:trPr>
          <w:trHeight w:val="1346"/>
        </w:trPr>
        <w:tc>
          <w:tcPr>
            <w:tcW w:w="9350" w:type="dxa"/>
            <w:gridSpan w:val="2"/>
          </w:tcPr>
          <w:p w14:paraId="7EB92C58" w14:textId="77777777" w:rsidR="00813552" w:rsidRPr="00590CFC" w:rsidRDefault="00813552" w:rsidP="000A20EF">
            <w:pPr>
              <w:ind w:left="0"/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590CFC">
              <w:rPr>
                <w:rFonts w:eastAsia="Times New Roman" w:cstheme="minorHAnsi"/>
                <w:b/>
                <w:sz w:val="16"/>
                <w:szCs w:val="16"/>
              </w:rPr>
              <w:t xml:space="preserve">   Podmienky na absolvovanie predmetu:</w:t>
            </w:r>
            <w:r w:rsidRPr="00590CFC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  <w:p w14:paraId="20E72521" w14:textId="77777777" w:rsidR="00813552" w:rsidRPr="00590CFC" w:rsidRDefault="00813552" w:rsidP="000A20EF">
            <w:pPr>
              <w:rPr>
                <w:rFonts w:eastAsia="Times New Roman" w:cstheme="minorHAnsi"/>
                <w:sz w:val="16"/>
                <w:szCs w:val="16"/>
              </w:rPr>
            </w:pPr>
            <w:r w:rsidRPr="00590CFC">
              <w:rPr>
                <w:rFonts w:eastAsia="Times New Roman" w:cstheme="minorHAnsi"/>
                <w:sz w:val="16"/>
                <w:szCs w:val="16"/>
              </w:rPr>
              <w:t>Na absolvovanie predmetu je potrebná aktívna účasť na výučbových aktivitách a úspešné absolvovanie, a overenie vzdelávacích výstupov.</w:t>
            </w:r>
          </w:p>
          <w:p w14:paraId="5E8831E3" w14:textId="77777777" w:rsidR="00813552" w:rsidRPr="00590CFC" w:rsidRDefault="00813552" w:rsidP="000A20EF">
            <w:pPr>
              <w:rPr>
                <w:rFonts w:eastAsia="Times New Roman" w:cstheme="minorHAnsi"/>
                <w:sz w:val="16"/>
                <w:szCs w:val="16"/>
              </w:rPr>
            </w:pPr>
            <w:r w:rsidRPr="00590CFC">
              <w:rPr>
                <w:rFonts w:eastAsia="Times New Roman"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29EEB592" w14:textId="77777777" w:rsidR="00813552" w:rsidRPr="00590CFC" w:rsidRDefault="00813552" w:rsidP="000A20EF">
            <w:pPr>
              <w:rPr>
                <w:rFonts w:eastAsia="Times New Roman" w:cstheme="minorHAnsi"/>
                <w:sz w:val="16"/>
                <w:szCs w:val="16"/>
              </w:rPr>
            </w:pPr>
            <w:r w:rsidRPr="00590CFC">
              <w:rPr>
                <w:rFonts w:eastAsia="Times New Roman"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  <w:p w14:paraId="45B86F4A" w14:textId="77777777" w:rsidR="00813552" w:rsidRPr="00590CFC" w:rsidRDefault="00813552" w:rsidP="000A20EF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813552" w:rsidRPr="00320E51" w14:paraId="764D846E" w14:textId="77777777" w:rsidTr="000A20EF">
        <w:trPr>
          <w:trHeight w:val="871"/>
        </w:trPr>
        <w:tc>
          <w:tcPr>
            <w:tcW w:w="9350" w:type="dxa"/>
            <w:gridSpan w:val="2"/>
          </w:tcPr>
          <w:p w14:paraId="3ACC6FE7" w14:textId="77777777" w:rsidR="00813552" w:rsidRPr="00590CFC" w:rsidRDefault="00813552" w:rsidP="000A20EF">
            <w:pPr>
              <w:spacing w:after="160" w:line="259" w:lineRule="auto"/>
              <w:ind w:left="107" w:right="96"/>
              <w:rPr>
                <w:rFonts w:eastAsia="Calibri" w:cstheme="minorHAnsi"/>
                <w:sz w:val="16"/>
                <w:szCs w:val="16"/>
              </w:rPr>
            </w:pPr>
            <w:r w:rsidRPr="00590CFC">
              <w:rPr>
                <w:rFonts w:eastAsia="Calibri" w:cstheme="minorHAnsi"/>
                <w:b/>
                <w:sz w:val="16"/>
                <w:szCs w:val="16"/>
              </w:rPr>
              <w:t xml:space="preserve">Výsledky vzdelávania: </w:t>
            </w:r>
          </w:p>
          <w:tbl>
            <w:tblPr>
              <w:tblStyle w:val="Mriekatabuky4"/>
              <w:tblW w:w="0" w:type="auto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818"/>
              <w:gridCol w:w="4961"/>
              <w:gridCol w:w="1421"/>
              <w:gridCol w:w="1771"/>
            </w:tblGrid>
            <w:tr w:rsidR="00813552" w:rsidRPr="00590CFC" w14:paraId="37890A86" w14:textId="77777777" w:rsidTr="000A20EF">
              <w:trPr>
                <w:trHeight w:val="683"/>
              </w:trPr>
              <w:tc>
                <w:tcPr>
                  <w:tcW w:w="818" w:type="dxa"/>
                </w:tcPr>
                <w:p w14:paraId="4FEDCCEE" w14:textId="77777777" w:rsidR="00813552" w:rsidRPr="00590CFC" w:rsidRDefault="00813552" w:rsidP="000A20EF">
                  <w:pPr>
                    <w:spacing w:after="160" w:line="259" w:lineRule="auto"/>
                    <w:jc w:val="center"/>
                    <w:rPr>
                      <w:rFonts w:eastAsia="Calibri" w:cstheme="minorHAnsi"/>
                      <w:b/>
                      <w:bCs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4961" w:type="dxa"/>
                </w:tcPr>
                <w:p w14:paraId="70DBA265" w14:textId="77777777" w:rsidR="00813552" w:rsidRPr="00590CFC" w:rsidRDefault="00813552" w:rsidP="000A20EF">
                  <w:pPr>
                    <w:spacing w:after="160" w:line="259" w:lineRule="auto"/>
                    <w:jc w:val="both"/>
                    <w:rPr>
                      <w:rFonts w:eastAsia="Calibri" w:cstheme="minorHAnsi"/>
                      <w:b/>
                      <w:bCs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b/>
                      <w:bCs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t>Deskriptory VV</w:t>
                  </w:r>
                </w:p>
              </w:tc>
              <w:tc>
                <w:tcPr>
                  <w:tcW w:w="1421" w:type="dxa"/>
                </w:tcPr>
                <w:p w14:paraId="34F1F806" w14:textId="77777777" w:rsidR="00813552" w:rsidRPr="00590CFC" w:rsidRDefault="00813552" w:rsidP="000A20EF">
                  <w:pPr>
                    <w:spacing w:after="160" w:line="259" w:lineRule="auto"/>
                    <w:rPr>
                      <w:rFonts w:eastAsia="Calibri" w:cstheme="minorHAnsi"/>
                      <w:b/>
                      <w:bCs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b/>
                      <w:bCs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t>Forma vzdelávania</w:t>
                  </w:r>
                </w:p>
              </w:tc>
              <w:tc>
                <w:tcPr>
                  <w:tcW w:w="1771" w:type="dxa"/>
                </w:tcPr>
                <w:p w14:paraId="41C4D76B" w14:textId="77777777" w:rsidR="00813552" w:rsidRPr="00590CFC" w:rsidRDefault="00813552" w:rsidP="000A20EF">
                  <w:pPr>
                    <w:spacing w:after="160" w:line="259" w:lineRule="auto"/>
                    <w:rPr>
                      <w:rFonts w:eastAsia="Calibri" w:cstheme="minorHAnsi"/>
                      <w:b/>
                      <w:bCs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b/>
                      <w:bCs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t>Metóda hodnotenia/overenia VV</w:t>
                  </w:r>
                </w:p>
              </w:tc>
            </w:tr>
            <w:tr w:rsidR="00813552" w:rsidRPr="00590CFC" w14:paraId="65832F7F" w14:textId="77777777" w:rsidTr="000A20EF">
              <w:tc>
                <w:tcPr>
                  <w:tcW w:w="818" w:type="dxa"/>
                </w:tcPr>
                <w:p w14:paraId="1F658AAD" w14:textId="77777777" w:rsidR="00813552" w:rsidRPr="00590CFC" w:rsidRDefault="00813552" w:rsidP="000A20EF">
                  <w:pPr>
                    <w:spacing w:after="160" w:line="259" w:lineRule="auto"/>
                    <w:jc w:val="center"/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t>VV1</w:t>
                  </w:r>
                </w:p>
              </w:tc>
              <w:tc>
                <w:tcPr>
                  <w:tcW w:w="4961" w:type="dxa"/>
                </w:tcPr>
                <w:p w14:paraId="1585DA14" w14:textId="77777777" w:rsidR="00813552" w:rsidRPr="00590CFC" w:rsidRDefault="00813552" w:rsidP="000A20EF">
                  <w:pPr>
                    <w:spacing w:after="160" w:line="259" w:lineRule="auto"/>
                    <w:jc w:val="both"/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t>Študent si pamätá a dokáže reprodukovať jednotlivé základné pojmy a definície  z experimentálnej psychológie, dokáže opísať osobnostné a kvalifikačné predpoklady pre výkon  psychológie z hľadiska  poznatkov  experimentálnej psychológie.</w:t>
                  </w:r>
                </w:p>
              </w:tc>
              <w:tc>
                <w:tcPr>
                  <w:tcW w:w="1421" w:type="dxa"/>
                </w:tcPr>
                <w:p w14:paraId="4B0BF2D4" w14:textId="77777777" w:rsidR="00813552" w:rsidRPr="00590CFC" w:rsidRDefault="00813552" w:rsidP="000A20EF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t>Hromadná prednáška + samoštúdium</w:t>
                  </w:r>
                </w:p>
              </w:tc>
              <w:tc>
                <w:tcPr>
                  <w:tcW w:w="1771" w:type="dxa"/>
                </w:tcPr>
                <w:p w14:paraId="246F8662" w14:textId="77777777" w:rsidR="00813552" w:rsidRPr="00590CFC" w:rsidRDefault="00813552" w:rsidP="000A20EF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t>Test (max. 30 bodov) % úspešnosti 61 % - 18 bodov</w:t>
                  </w:r>
                </w:p>
              </w:tc>
            </w:tr>
            <w:tr w:rsidR="00813552" w:rsidRPr="00590CFC" w14:paraId="191EC1DB" w14:textId="77777777" w:rsidTr="000A20EF">
              <w:tc>
                <w:tcPr>
                  <w:tcW w:w="818" w:type="dxa"/>
                </w:tcPr>
                <w:p w14:paraId="74C2096E" w14:textId="77777777" w:rsidR="00813552" w:rsidRPr="00590CFC" w:rsidRDefault="00813552" w:rsidP="000A20EF">
                  <w:pPr>
                    <w:spacing w:after="160" w:line="259" w:lineRule="auto"/>
                    <w:jc w:val="center"/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t>VV2</w:t>
                  </w:r>
                </w:p>
              </w:tc>
              <w:tc>
                <w:tcPr>
                  <w:tcW w:w="4961" w:type="dxa"/>
                </w:tcPr>
                <w:p w14:paraId="52F0A92F" w14:textId="77777777" w:rsidR="00813552" w:rsidRPr="00590CFC" w:rsidRDefault="00813552" w:rsidP="000A20EF">
                  <w:pPr>
                    <w:spacing w:after="160" w:line="259" w:lineRule="auto"/>
                    <w:jc w:val="both"/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t xml:space="preserve">Študent rozumie jednotlivým pojmom a základným definíciám v oblasti experimentálnej psychológie, dokáže vysvetliť v rámci  profesie  význam experimentálnej psychológie. Rozumie </w:t>
                  </w:r>
                </w:p>
                <w:p w14:paraId="75976363" w14:textId="77777777" w:rsidR="00813552" w:rsidRPr="00590CFC" w:rsidRDefault="00813552" w:rsidP="000A20EF">
                  <w:pPr>
                    <w:spacing w:after="160" w:line="259" w:lineRule="auto"/>
                    <w:jc w:val="both"/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t xml:space="preserve">atribútom vedeckého prístupu v experimentálnej psychológii, dokáže uviesť príklady najbežnejších psychologických problémov klientov a vysvetliť ich z hľadiska experimentálnej psychológie.  </w:t>
                  </w:r>
                </w:p>
              </w:tc>
              <w:tc>
                <w:tcPr>
                  <w:tcW w:w="1421" w:type="dxa"/>
                </w:tcPr>
                <w:p w14:paraId="4BCCBBB5" w14:textId="77777777" w:rsidR="00813552" w:rsidRPr="00590CFC" w:rsidRDefault="00813552" w:rsidP="000A20EF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t>Hromadná prednáška + samoštúdium</w:t>
                  </w:r>
                </w:p>
              </w:tc>
              <w:tc>
                <w:tcPr>
                  <w:tcW w:w="1771" w:type="dxa"/>
                </w:tcPr>
                <w:p w14:paraId="0849FA94" w14:textId="77777777" w:rsidR="00813552" w:rsidRPr="00590CFC" w:rsidRDefault="00813552" w:rsidP="000A20EF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t>Test (max. 20 bodov) % úspešnosti 61 % - 12 bodov</w:t>
                  </w:r>
                </w:p>
              </w:tc>
            </w:tr>
            <w:tr w:rsidR="00813552" w:rsidRPr="00590CFC" w14:paraId="6272644F" w14:textId="77777777" w:rsidTr="000A20EF">
              <w:tc>
                <w:tcPr>
                  <w:tcW w:w="818" w:type="dxa"/>
                </w:tcPr>
                <w:p w14:paraId="4BFFA9FA" w14:textId="77777777" w:rsidR="00813552" w:rsidRPr="00590CFC" w:rsidRDefault="00813552" w:rsidP="000A20EF">
                  <w:pPr>
                    <w:spacing w:after="160" w:line="259" w:lineRule="auto"/>
                    <w:jc w:val="center"/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t>VV3</w:t>
                  </w:r>
                </w:p>
              </w:tc>
              <w:tc>
                <w:tcPr>
                  <w:tcW w:w="4961" w:type="dxa"/>
                </w:tcPr>
                <w:p w14:paraId="2A28B73C" w14:textId="77777777" w:rsidR="00813552" w:rsidRPr="00590CFC" w:rsidRDefault="00813552" w:rsidP="000A20EF">
                  <w:pPr>
                    <w:spacing w:after="160" w:line="259" w:lineRule="auto"/>
                    <w:jc w:val="both"/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t xml:space="preserve">Študent dokáže rozlíšiť, popisuje a interpretuje jednotlivé   základné prístupy k problémom a typom klientov, využitím poznatkov z experimentálnej psychológie. </w:t>
                  </w:r>
                </w:p>
              </w:tc>
              <w:tc>
                <w:tcPr>
                  <w:tcW w:w="1421" w:type="dxa"/>
                </w:tcPr>
                <w:p w14:paraId="770A4359" w14:textId="77777777" w:rsidR="00813552" w:rsidRPr="00590CFC" w:rsidRDefault="00813552" w:rsidP="000A20EF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t>prednáška + samoštúdium + samostatná písomná práca</w:t>
                  </w:r>
                </w:p>
              </w:tc>
              <w:tc>
                <w:tcPr>
                  <w:tcW w:w="1771" w:type="dxa"/>
                </w:tcPr>
                <w:p w14:paraId="5FC6A344" w14:textId="77777777" w:rsidR="00813552" w:rsidRPr="00590CFC" w:rsidRDefault="00813552" w:rsidP="000A20EF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t>Hodnotenie samostatnej písomnej práce zameranej na porozumenie a interpretáciu prístupov v oblasti experimentálnej psychológie k jednotlivým typom, hodnotených  klientov (max. 30 bodov) % úspešnosti 61 % =18 bodov</w:t>
                  </w:r>
                </w:p>
              </w:tc>
            </w:tr>
            <w:tr w:rsidR="00813552" w:rsidRPr="00590CFC" w14:paraId="44789EF2" w14:textId="77777777" w:rsidTr="000A20EF">
              <w:tc>
                <w:tcPr>
                  <w:tcW w:w="818" w:type="dxa"/>
                </w:tcPr>
                <w:p w14:paraId="597F0729" w14:textId="77777777" w:rsidR="00813552" w:rsidRPr="00590CFC" w:rsidRDefault="00813552" w:rsidP="000A20EF">
                  <w:pPr>
                    <w:spacing w:after="160" w:line="259" w:lineRule="auto"/>
                    <w:jc w:val="center"/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t>VV4</w:t>
                  </w:r>
                </w:p>
              </w:tc>
              <w:tc>
                <w:tcPr>
                  <w:tcW w:w="4961" w:type="dxa"/>
                </w:tcPr>
                <w:p w14:paraId="79428F46" w14:textId="77777777" w:rsidR="00813552" w:rsidRPr="00590CFC" w:rsidRDefault="00813552" w:rsidP="000A20EF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t xml:space="preserve">Študent aplikuje poznatky  o najbežnejších prístupoch v oblasti  experimentálnej psychológie, dokáže posúdiť a názorne ukázať využitie </w:t>
                  </w:r>
                  <w:r w:rsidRPr="00590CFC"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lastRenderedPageBreak/>
                    <w:t>rôznych experimentálno- psychologických prístupov pri  riešení psychických problémoch u najbežnejších typov klientov  v súčasnosti.</w:t>
                  </w:r>
                </w:p>
                <w:p w14:paraId="097F7967" w14:textId="77777777" w:rsidR="00813552" w:rsidRPr="00590CFC" w:rsidRDefault="00813552" w:rsidP="000A20EF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1421" w:type="dxa"/>
                </w:tcPr>
                <w:p w14:paraId="7A611964" w14:textId="77777777" w:rsidR="00813552" w:rsidRPr="00590CFC" w:rsidRDefault="00813552" w:rsidP="000A20EF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lastRenderedPageBreak/>
                    <w:t xml:space="preserve">Prednáška, + </w:t>
                  </w:r>
                </w:p>
                <w:p w14:paraId="7A17FB46" w14:textId="77777777" w:rsidR="00813552" w:rsidRPr="00590CFC" w:rsidRDefault="00813552" w:rsidP="000A20EF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t xml:space="preserve">Samoštúdium, + samostatná </w:t>
                  </w:r>
                  <w:r w:rsidRPr="00590CFC"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lastRenderedPageBreak/>
                    <w:t>písomná práca – vypracovanie projektu riešenia psychol. problému.</w:t>
                  </w:r>
                </w:p>
              </w:tc>
              <w:tc>
                <w:tcPr>
                  <w:tcW w:w="1771" w:type="dxa"/>
                </w:tcPr>
                <w:p w14:paraId="050FA6A4" w14:textId="77777777" w:rsidR="00813552" w:rsidRPr="00590CFC" w:rsidRDefault="00813552" w:rsidP="000A20EF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lastRenderedPageBreak/>
                    <w:t xml:space="preserve">Hodnotenie projektovej práce  (max. 20 bodov) </w:t>
                  </w:r>
                  <w:r w:rsidRPr="00590CFC">
                    <w:rPr>
                      <w:rFonts w:eastAsia="Calibri" w:cstheme="minorHAnsi"/>
                      <w:color w:val="000000" w:themeColor="text1"/>
                      <w:kern w:val="0"/>
                      <w:sz w:val="16"/>
                      <w:szCs w:val="16"/>
                      <w14:ligatures w14:val="none"/>
                    </w:rPr>
                    <w:lastRenderedPageBreak/>
                    <w:t>% úspešnosti 61 % = 12 bodov</w:t>
                  </w:r>
                </w:p>
              </w:tc>
            </w:tr>
          </w:tbl>
          <w:p w14:paraId="62767AAF" w14:textId="77777777" w:rsidR="00813552" w:rsidRPr="00590CFC" w:rsidRDefault="00813552" w:rsidP="000A20EF">
            <w:pPr>
              <w:spacing w:after="160" w:line="259" w:lineRule="auto"/>
              <w:ind w:left="107" w:right="96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13552" w:rsidRPr="00320E51" w14:paraId="34FCE31A" w14:textId="77777777" w:rsidTr="000A20EF">
        <w:trPr>
          <w:trHeight w:val="3081"/>
        </w:trPr>
        <w:tc>
          <w:tcPr>
            <w:tcW w:w="9350" w:type="dxa"/>
            <w:gridSpan w:val="2"/>
          </w:tcPr>
          <w:p w14:paraId="16DE6FA4" w14:textId="77777777" w:rsidR="00813552" w:rsidRPr="00590CFC" w:rsidRDefault="00813552" w:rsidP="000A20EF">
            <w:pPr>
              <w:spacing w:after="160" w:line="259" w:lineRule="auto"/>
              <w:ind w:left="107"/>
              <w:rPr>
                <w:rFonts w:eastAsia="Calibri" w:cstheme="minorHAnsi"/>
                <w:b/>
                <w:sz w:val="16"/>
                <w:szCs w:val="16"/>
              </w:rPr>
            </w:pPr>
            <w:r w:rsidRPr="00590CFC">
              <w:rPr>
                <w:rFonts w:eastAsia="Calibri" w:cstheme="minorHAnsi"/>
                <w:b/>
                <w:sz w:val="16"/>
                <w:szCs w:val="16"/>
              </w:rPr>
              <w:lastRenderedPageBreak/>
              <w:t>Stručná</w:t>
            </w:r>
            <w:r w:rsidRPr="00590CFC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b/>
                <w:sz w:val="16"/>
                <w:szCs w:val="16"/>
              </w:rPr>
              <w:t>osnova</w:t>
            </w:r>
            <w:r w:rsidRPr="00590CFC">
              <w:rPr>
                <w:rFonts w:eastAsia="Calibr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b/>
                <w:sz w:val="16"/>
                <w:szCs w:val="16"/>
              </w:rPr>
              <w:t>predmetu:</w:t>
            </w:r>
          </w:p>
          <w:p w14:paraId="6E6DADD5" w14:textId="77777777" w:rsidR="00813552" w:rsidRPr="00590CFC" w:rsidRDefault="00813552" w:rsidP="000A20EF">
            <w:pPr>
              <w:pStyle w:val="Odsekzoznamu"/>
              <w:numPr>
                <w:ilvl w:val="0"/>
                <w:numId w:val="7"/>
              </w:numPr>
              <w:ind w:right="423"/>
              <w:rPr>
                <w:rFonts w:cstheme="minorHAnsi"/>
                <w:bCs/>
                <w:sz w:val="16"/>
                <w:szCs w:val="16"/>
              </w:rPr>
            </w:pPr>
            <w:r w:rsidRPr="00590CFC">
              <w:rPr>
                <w:rFonts w:cstheme="minorHAnsi"/>
                <w:bCs/>
                <w:sz w:val="16"/>
                <w:szCs w:val="16"/>
              </w:rPr>
              <w:t>Predmet experimentálnej psychológie (nadväznosť na ostatné oblasti psychológie).</w:t>
            </w:r>
          </w:p>
          <w:p w14:paraId="00B2BA9F" w14:textId="77777777" w:rsidR="00813552" w:rsidRPr="00590CFC" w:rsidRDefault="00813552" w:rsidP="000A20EF">
            <w:pPr>
              <w:pStyle w:val="Odsekzoznamu"/>
              <w:numPr>
                <w:ilvl w:val="0"/>
                <w:numId w:val="7"/>
              </w:numPr>
              <w:ind w:right="423"/>
              <w:rPr>
                <w:rFonts w:cstheme="minorHAnsi"/>
                <w:bCs/>
                <w:sz w:val="16"/>
                <w:szCs w:val="16"/>
              </w:rPr>
            </w:pPr>
            <w:r w:rsidRPr="00590CFC">
              <w:rPr>
                <w:rFonts w:cstheme="minorHAnsi"/>
                <w:bCs/>
                <w:sz w:val="16"/>
                <w:szCs w:val="16"/>
              </w:rPr>
              <w:t>História experimentálnej psychológie (začiatok a rozvoj experimentovania v psychológii).</w:t>
            </w:r>
          </w:p>
          <w:p w14:paraId="63AE0B26" w14:textId="77777777" w:rsidR="00813552" w:rsidRPr="00590CFC" w:rsidRDefault="00813552" w:rsidP="000A20EF">
            <w:pPr>
              <w:pStyle w:val="Odsekzoznamu"/>
              <w:numPr>
                <w:ilvl w:val="0"/>
                <w:numId w:val="7"/>
              </w:numPr>
              <w:ind w:right="423"/>
              <w:rPr>
                <w:rFonts w:cstheme="minorHAnsi"/>
                <w:bCs/>
                <w:sz w:val="16"/>
                <w:szCs w:val="16"/>
              </w:rPr>
            </w:pPr>
            <w:r w:rsidRPr="00590CFC">
              <w:rPr>
                <w:rFonts w:cstheme="minorHAnsi"/>
                <w:bCs/>
                <w:sz w:val="16"/>
                <w:szCs w:val="16"/>
              </w:rPr>
              <w:t>Výskumný problém, príprava projektu (výber témy, stav jej poznania, práca s literatúrou, príprava a výber kľúč. pojmov pre rešerš).</w:t>
            </w:r>
          </w:p>
          <w:p w14:paraId="26EEA326" w14:textId="77777777" w:rsidR="00813552" w:rsidRPr="00590CFC" w:rsidRDefault="00813552" w:rsidP="000A20EF">
            <w:pPr>
              <w:pStyle w:val="Odsekzoznamu"/>
              <w:numPr>
                <w:ilvl w:val="0"/>
                <w:numId w:val="7"/>
              </w:numPr>
              <w:ind w:right="423"/>
              <w:rPr>
                <w:rFonts w:cstheme="minorHAnsi"/>
                <w:bCs/>
                <w:sz w:val="16"/>
                <w:szCs w:val="16"/>
              </w:rPr>
            </w:pPr>
            <w:r w:rsidRPr="00590CFC">
              <w:rPr>
                <w:rFonts w:cstheme="minorHAnsi"/>
                <w:bCs/>
                <w:sz w:val="16"/>
                <w:szCs w:val="16"/>
              </w:rPr>
              <w:t>Formulovanie metodického zámeru projektu (experiment laboratórny, prirodzený, klinický/kazuistický, longitudinálny a kohortový typ výskumu).</w:t>
            </w:r>
          </w:p>
          <w:p w14:paraId="2BF5AECA" w14:textId="77777777" w:rsidR="00813552" w:rsidRPr="00590CFC" w:rsidRDefault="00813552" w:rsidP="000A20EF">
            <w:pPr>
              <w:pStyle w:val="Odsekzoznamu"/>
              <w:numPr>
                <w:ilvl w:val="0"/>
                <w:numId w:val="7"/>
              </w:numPr>
              <w:ind w:right="423"/>
              <w:rPr>
                <w:rFonts w:cstheme="minorHAnsi"/>
                <w:bCs/>
                <w:sz w:val="16"/>
                <w:szCs w:val="16"/>
              </w:rPr>
            </w:pPr>
            <w:r w:rsidRPr="00590CFC">
              <w:rPr>
                <w:rFonts w:cstheme="minorHAnsi"/>
                <w:bCs/>
                <w:sz w:val="16"/>
                <w:szCs w:val="16"/>
              </w:rPr>
              <w:t>Metodológia experimentálnej psychológie (definícia cieľov projektu, hypotéz, výskumných otázok, definovanie   premenných, typy štúdií, projekt, plán).</w:t>
            </w:r>
          </w:p>
          <w:p w14:paraId="0B3F47E3" w14:textId="77777777" w:rsidR="00813552" w:rsidRPr="00590CFC" w:rsidRDefault="00813552" w:rsidP="000A20EF">
            <w:pPr>
              <w:pStyle w:val="Odsekzoznamu"/>
              <w:numPr>
                <w:ilvl w:val="0"/>
                <w:numId w:val="7"/>
              </w:numPr>
              <w:ind w:right="423"/>
              <w:rPr>
                <w:rFonts w:cstheme="minorHAnsi"/>
                <w:bCs/>
                <w:sz w:val="16"/>
                <w:szCs w:val="16"/>
              </w:rPr>
            </w:pPr>
            <w:r w:rsidRPr="00590CFC">
              <w:rPr>
                <w:rFonts w:cstheme="minorHAnsi"/>
                <w:bCs/>
                <w:sz w:val="16"/>
                <w:szCs w:val="16"/>
              </w:rPr>
              <w:t>Dizajn projektu (formulovanie cieľov, hypotézy, príklady, cvičenie).</w:t>
            </w:r>
          </w:p>
          <w:p w14:paraId="15B59467" w14:textId="77777777" w:rsidR="00813552" w:rsidRPr="00590CFC" w:rsidRDefault="00813552" w:rsidP="000A20EF">
            <w:pPr>
              <w:pStyle w:val="Odsekzoznamu"/>
              <w:numPr>
                <w:ilvl w:val="0"/>
                <w:numId w:val="7"/>
              </w:numPr>
              <w:ind w:right="423"/>
              <w:rPr>
                <w:rFonts w:cstheme="minorHAnsi"/>
                <w:bCs/>
                <w:sz w:val="16"/>
                <w:szCs w:val="16"/>
              </w:rPr>
            </w:pPr>
            <w:r w:rsidRPr="00590CFC">
              <w:rPr>
                <w:rFonts w:cstheme="minorHAnsi"/>
                <w:bCs/>
                <w:sz w:val="16"/>
                <w:szCs w:val="16"/>
              </w:rPr>
              <w:t xml:space="preserve">Tvorba experimentálneho plánu (výber metód skúmania, výber skúmaných osôb, význam spoluriešiteľov, infraštruktúra  projektu, financovanie projektu, priebežné hodnotenia projektu). </w:t>
            </w:r>
          </w:p>
          <w:p w14:paraId="720AEB16" w14:textId="77777777" w:rsidR="00813552" w:rsidRPr="00590CFC" w:rsidRDefault="00813552" w:rsidP="000A20EF">
            <w:pPr>
              <w:pStyle w:val="Odsekzoznamu"/>
              <w:numPr>
                <w:ilvl w:val="0"/>
                <w:numId w:val="7"/>
              </w:numPr>
              <w:ind w:right="423"/>
              <w:rPr>
                <w:rFonts w:cstheme="minorHAnsi"/>
                <w:bCs/>
                <w:sz w:val="16"/>
                <w:szCs w:val="16"/>
              </w:rPr>
            </w:pPr>
            <w:r w:rsidRPr="00590CFC">
              <w:rPr>
                <w:rFonts w:cstheme="minorHAnsi"/>
                <w:bCs/>
                <w:sz w:val="16"/>
                <w:szCs w:val="16"/>
              </w:rPr>
              <w:t xml:space="preserve">Realizácia experimentálneho plánu a záverečná práca  riešeného projektu (zber a práca s dátami, čistenie dát pre štatistické spracovanie, mätúce premenné, validita výsledkov, reliabilita výskumu). </w:t>
            </w:r>
          </w:p>
          <w:p w14:paraId="27E9A99F" w14:textId="77777777" w:rsidR="00813552" w:rsidRPr="00590CFC" w:rsidRDefault="00813552" w:rsidP="000A20EF">
            <w:pPr>
              <w:pStyle w:val="Odsekzoznamu"/>
              <w:numPr>
                <w:ilvl w:val="0"/>
                <w:numId w:val="7"/>
              </w:numPr>
              <w:ind w:right="423"/>
              <w:rPr>
                <w:rFonts w:cstheme="minorHAnsi"/>
                <w:bCs/>
                <w:sz w:val="16"/>
                <w:szCs w:val="16"/>
              </w:rPr>
            </w:pPr>
            <w:r w:rsidRPr="00590CFC">
              <w:rPr>
                <w:rFonts w:cstheme="minorHAnsi"/>
                <w:bCs/>
                <w:sz w:val="16"/>
                <w:szCs w:val="16"/>
              </w:rPr>
              <w:t xml:space="preserve">Etika výskumu (uplatnenie etických princípov v projekte, informovaný súhlas, komunikácia s vyšetrovanými osobami, oznamovanie výsledkov, možnosť vstupu a výstupu zo štúdie počas jej riešenia). </w:t>
            </w:r>
          </w:p>
          <w:p w14:paraId="4A1D11B4" w14:textId="77777777" w:rsidR="00813552" w:rsidRPr="00590CFC" w:rsidRDefault="00813552" w:rsidP="000A20EF">
            <w:pPr>
              <w:pStyle w:val="Odsekzoznamu"/>
              <w:numPr>
                <w:ilvl w:val="0"/>
                <w:numId w:val="7"/>
              </w:numPr>
              <w:ind w:right="423"/>
              <w:rPr>
                <w:rFonts w:cstheme="minorHAnsi"/>
                <w:bCs/>
                <w:sz w:val="16"/>
                <w:szCs w:val="16"/>
              </w:rPr>
            </w:pPr>
            <w:r w:rsidRPr="00590CFC">
              <w:rPr>
                <w:rFonts w:cstheme="minorHAnsi"/>
                <w:bCs/>
                <w:sz w:val="16"/>
                <w:szCs w:val="16"/>
              </w:rPr>
              <w:t>Súčasné trendy v experimentálnej psychológii (zameranie a hlavné smerovania výskumov, súčasná orientácia psychologického výskumu u nás).</w:t>
            </w:r>
          </w:p>
          <w:p w14:paraId="583CF12B" w14:textId="77777777" w:rsidR="00813552" w:rsidRPr="00590CFC" w:rsidRDefault="00813552" w:rsidP="000A20EF">
            <w:pPr>
              <w:pStyle w:val="Odsekzoznamu"/>
              <w:ind w:left="1080" w:right="423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813552" w:rsidRPr="00320E51" w14:paraId="263FEDEE" w14:textId="77777777" w:rsidTr="000A20EF">
        <w:trPr>
          <w:trHeight w:val="274"/>
        </w:trPr>
        <w:tc>
          <w:tcPr>
            <w:tcW w:w="9350" w:type="dxa"/>
            <w:gridSpan w:val="2"/>
          </w:tcPr>
          <w:p w14:paraId="64A1262C" w14:textId="77777777" w:rsidR="00813552" w:rsidRPr="00590CFC" w:rsidRDefault="00813552" w:rsidP="000A20EF">
            <w:pPr>
              <w:spacing w:after="160" w:line="259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590CFC">
              <w:rPr>
                <w:rFonts w:eastAsia="Calibri" w:cstheme="minorHAnsi"/>
                <w:b/>
                <w:sz w:val="16"/>
                <w:szCs w:val="16"/>
              </w:rPr>
              <w:t>Odporúčaná</w:t>
            </w:r>
            <w:r w:rsidRPr="00590CFC">
              <w:rPr>
                <w:rFonts w:eastAsia="Calibr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590CFC">
              <w:rPr>
                <w:rFonts w:eastAsia="Calibri" w:cstheme="minorHAnsi"/>
                <w:b/>
                <w:sz w:val="16"/>
                <w:szCs w:val="16"/>
              </w:rPr>
              <w:t>literatúra:</w:t>
            </w:r>
          </w:p>
          <w:p w14:paraId="15425C00" w14:textId="77777777" w:rsidR="00813552" w:rsidRPr="00590CFC" w:rsidRDefault="00813552" w:rsidP="000A20EF">
            <w:pPr>
              <w:autoSpaceDE w:val="0"/>
              <w:autoSpaceDN w:val="0"/>
              <w:adjustRightInd w:val="0"/>
              <w:spacing w:after="160" w:line="259" w:lineRule="auto"/>
              <w:ind w:left="140"/>
              <w:rPr>
                <w:rFonts w:cstheme="minorHAnsi"/>
                <w:sz w:val="16"/>
                <w:szCs w:val="16"/>
              </w:rPr>
            </w:pPr>
            <w:r w:rsidRPr="00590CFC">
              <w:rPr>
                <w:rFonts w:cstheme="minorHAnsi"/>
                <w:sz w:val="16"/>
                <w:szCs w:val="16"/>
              </w:rPr>
              <w:t>Svoboda, M. a kol., 2013, Psychologická diagnostika dospělých. Portál</w:t>
            </w:r>
          </w:p>
          <w:p w14:paraId="2DD022B3" w14:textId="77777777" w:rsidR="00813552" w:rsidRPr="00590CFC" w:rsidRDefault="00813552" w:rsidP="000A20EF">
            <w:pPr>
              <w:autoSpaceDE w:val="0"/>
              <w:autoSpaceDN w:val="0"/>
              <w:adjustRightInd w:val="0"/>
              <w:spacing w:after="160" w:line="259" w:lineRule="auto"/>
              <w:ind w:left="140"/>
              <w:rPr>
                <w:rFonts w:cstheme="minorHAnsi"/>
                <w:sz w:val="16"/>
                <w:szCs w:val="16"/>
              </w:rPr>
            </w:pPr>
            <w:r w:rsidRPr="00590CFC">
              <w:rPr>
                <w:rFonts w:cstheme="minorHAnsi"/>
                <w:sz w:val="16"/>
                <w:szCs w:val="16"/>
              </w:rPr>
              <w:t>Halama, P., 2011, Princípy psychologickej diagnostiky.Trnavská univerzita</w:t>
            </w:r>
          </w:p>
          <w:p w14:paraId="24CFF76F" w14:textId="77777777" w:rsidR="00813552" w:rsidRPr="00590CFC" w:rsidRDefault="00813552" w:rsidP="000A20EF">
            <w:pPr>
              <w:autoSpaceDE w:val="0"/>
              <w:autoSpaceDN w:val="0"/>
              <w:adjustRightInd w:val="0"/>
              <w:spacing w:after="160" w:line="259" w:lineRule="auto"/>
              <w:ind w:left="140"/>
              <w:rPr>
                <w:rFonts w:cstheme="minorHAnsi"/>
                <w:sz w:val="16"/>
                <w:szCs w:val="16"/>
              </w:rPr>
            </w:pPr>
            <w:r w:rsidRPr="00590CFC">
              <w:rPr>
                <w:rFonts w:cstheme="minorHAnsi"/>
                <w:sz w:val="16"/>
                <w:szCs w:val="16"/>
              </w:rPr>
              <w:t xml:space="preserve">Urbánek, T. a kol., 2011, Psychometrika, měření v psychologii. Portál </w:t>
            </w:r>
          </w:p>
          <w:p w14:paraId="59541EF6" w14:textId="77777777" w:rsidR="00813552" w:rsidRPr="00590CFC" w:rsidRDefault="00813552" w:rsidP="000A20EF">
            <w:pPr>
              <w:autoSpaceDE w:val="0"/>
              <w:autoSpaceDN w:val="0"/>
              <w:adjustRightInd w:val="0"/>
              <w:spacing w:after="160" w:line="259" w:lineRule="auto"/>
              <w:ind w:left="140"/>
              <w:rPr>
                <w:rFonts w:cstheme="minorHAnsi"/>
                <w:sz w:val="16"/>
                <w:szCs w:val="16"/>
              </w:rPr>
            </w:pPr>
            <w:r w:rsidRPr="00590CFC">
              <w:rPr>
                <w:rFonts w:cstheme="minorHAnsi"/>
                <w:sz w:val="16"/>
                <w:szCs w:val="16"/>
              </w:rPr>
              <w:t>Šnýdrová, I., 2008, Psychodiagnostika, Grada</w:t>
            </w:r>
          </w:p>
          <w:p w14:paraId="0B34A1B5" w14:textId="77777777" w:rsidR="00813552" w:rsidRPr="00590CFC" w:rsidRDefault="00813552" w:rsidP="000A20EF">
            <w:pPr>
              <w:autoSpaceDE w:val="0"/>
              <w:autoSpaceDN w:val="0"/>
              <w:adjustRightInd w:val="0"/>
              <w:spacing w:after="160" w:line="259" w:lineRule="auto"/>
              <w:ind w:left="140"/>
              <w:rPr>
                <w:rFonts w:cstheme="minorHAnsi"/>
                <w:sz w:val="16"/>
                <w:szCs w:val="16"/>
              </w:rPr>
            </w:pPr>
            <w:r w:rsidRPr="00590CFC">
              <w:rPr>
                <w:rFonts w:cstheme="minorHAnsi"/>
                <w:sz w:val="16"/>
                <w:szCs w:val="16"/>
              </w:rPr>
              <w:t>Stančák, A., 1996, Klinická psychodiagnostika dospelých. Psych.dg a did.testy., Ba</w:t>
            </w:r>
          </w:p>
          <w:p w14:paraId="7D2C442A" w14:textId="77777777" w:rsidR="00813552" w:rsidRPr="00590CFC" w:rsidRDefault="00813552" w:rsidP="000A20EF">
            <w:pPr>
              <w:autoSpaceDE w:val="0"/>
              <w:autoSpaceDN w:val="0"/>
              <w:adjustRightInd w:val="0"/>
              <w:spacing w:after="160" w:line="259" w:lineRule="auto"/>
              <w:ind w:left="140"/>
              <w:rPr>
                <w:rFonts w:cstheme="minorHAnsi"/>
                <w:sz w:val="16"/>
                <w:szCs w:val="16"/>
              </w:rPr>
            </w:pPr>
            <w:r w:rsidRPr="00590CFC">
              <w:rPr>
                <w:rFonts w:cstheme="minorHAnsi"/>
                <w:sz w:val="16"/>
                <w:szCs w:val="16"/>
              </w:rPr>
              <w:t xml:space="preserve">Kondáš, O. a kol., 1992, Psychodiagnostika dospelých. osveta. Osveta BA </w:t>
            </w:r>
          </w:p>
        </w:tc>
      </w:tr>
      <w:tr w:rsidR="00813552" w:rsidRPr="00320E51" w14:paraId="385E53FB" w14:textId="77777777" w:rsidTr="000A20EF">
        <w:trPr>
          <w:trHeight w:val="296"/>
        </w:trPr>
        <w:tc>
          <w:tcPr>
            <w:tcW w:w="9350" w:type="dxa"/>
            <w:gridSpan w:val="2"/>
          </w:tcPr>
          <w:p w14:paraId="7D9781DF" w14:textId="77777777" w:rsidR="00813552" w:rsidRPr="00590CFC" w:rsidRDefault="00813552" w:rsidP="000A20EF">
            <w:pPr>
              <w:spacing w:after="160" w:line="259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590CFC">
              <w:rPr>
                <w:rFonts w:eastAsia="Calibri" w:cstheme="minorHAnsi"/>
                <w:b/>
                <w:sz w:val="16"/>
                <w:szCs w:val="16"/>
              </w:rPr>
              <w:t>Jazyk, ktorého znalosť je potrebná na absolvovanie predmetu:</w:t>
            </w:r>
            <w:r w:rsidRPr="00590CFC">
              <w:rPr>
                <w:rFonts w:eastAsia="Calibri" w:cstheme="minorHAnsi"/>
                <w:sz w:val="16"/>
                <w:szCs w:val="16"/>
              </w:rPr>
              <w:t xml:space="preserve"> slovenský jazyk</w:t>
            </w:r>
          </w:p>
        </w:tc>
      </w:tr>
      <w:tr w:rsidR="00813552" w:rsidRPr="00320E51" w14:paraId="4863CBE4" w14:textId="77777777" w:rsidTr="000A20EF">
        <w:trPr>
          <w:trHeight w:val="296"/>
        </w:trPr>
        <w:tc>
          <w:tcPr>
            <w:tcW w:w="9350" w:type="dxa"/>
            <w:gridSpan w:val="2"/>
          </w:tcPr>
          <w:p w14:paraId="15C8835A" w14:textId="77777777" w:rsidR="00813552" w:rsidRPr="00590CFC" w:rsidRDefault="00813552" w:rsidP="000A20EF">
            <w:pPr>
              <w:spacing w:after="160" w:line="259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590CFC">
              <w:rPr>
                <w:rFonts w:eastAsia="Calibri" w:cstheme="minorHAnsi"/>
                <w:b/>
                <w:sz w:val="16"/>
                <w:szCs w:val="16"/>
              </w:rPr>
              <w:t>Poznámky:</w:t>
            </w:r>
            <w:r w:rsidRPr="00590CFC">
              <w:rPr>
                <w:rFonts w:eastAsia="Calibri" w:cstheme="minorHAnsi"/>
                <w:sz w:val="16"/>
                <w:szCs w:val="16"/>
              </w:rPr>
              <w:t xml:space="preserve">  povinný predmet</w:t>
            </w:r>
          </w:p>
        </w:tc>
      </w:tr>
      <w:tr w:rsidR="00813552" w:rsidRPr="00320E51" w14:paraId="17CACD59" w14:textId="77777777" w:rsidTr="000A20EF">
        <w:trPr>
          <w:trHeight w:val="296"/>
        </w:trPr>
        <w:tc>
          <w:tcPr>
            <w:tcW w:w="9350" w:type="dxa"/>
            <w:gridSpan w:val="2"/>
          </w:tcPr>
          <w:p w14:paraId="3791CC82" w14:textId="77777777" w:rsidR="00813552" w:rsidRPr="00590CFC" w:rsidRDefault="00813552" w:rsidP="000A20EF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590CFC">
              <w:rPr>
                <w:rFonts w:eastAsia="Calibri" w:cstheme="minorHAnsi"/>
                <w:b/>
                <w:sz w:val="16"/>
                <w:szCs w:val="16"/>
              </w:rPr>
              <w:t xml:space="preserve">Hodnotenie predmetov </w:t>
            </w:r>
          </w:p>
          <w:p w14:paraId="6F5F7988" w14:textId="77777777" w:rsidR="00813552" w:rsidRPr="00590CFC" w:rsidRDefault="00813552" w:rsidP="000A20EF">
            <w:pPr>
              <w:rPr>
                <w:rFonts w:eastAsia="Calibri" w:cstheme="minorHAnsi"/>
                <w:sz w:val="16"/>
                <w:szCs w:val="16"/>
              </w:rPr>
            </w:pPr>
            <w:r w:rsidRPr="00590CFC">
              <w:rPr>
                <w:rFonts w:eastAsia="Calibri" w:cstheme="minorHAnsi"/>
                <w:sz w:val="16"/>
                <w:szCs w:val="16"/>
              </w:rPr>
              <w:t xml:space="preserve">Celkový počet hodnotených študentov: </w:t>
            </w:r>
          </w:p>
          <w:p w14:paraId="3CC63C3C" w14:textId="77777777" w:rsidR="00813552" w:rsidRPr="00590CFC" w:rsidRDefault="00813552" w:rsidP="000A20EF">
            <w:pPr>
              <w:rPr>
                <w:rFonts w:eastAsia="Calibri" w:cstheme="minorHAns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13552" w:rsidRPr="00590CFC" w14:paraId="1A76676D" w14:textId="77777777" w:rsidTr="000A20E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19DF2" w14:textId="77777777" w:rsidR="00813552" w:rsidRPr="00590CFC" w:rsidRDefault="00813552" w:rsidP="000A20EF">
                  <w:pPr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4FFB8" w14:textId="77777777" w:rsidR="00813552" w:rsidRPr="00590CFC" w:rsidRDefault="00813552" w:rsidP="000A20EF">
                  <w:pPr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2EF2B" w14:textId="77777777" w:rsidR="00813552" w:rsidRPr="00590CFC" w:rsidRDefault="00813552" w:rsidP="000A20EF">
                  <w:pPr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DF660" w14:textId="77777777" w:rsidR="00813552" w:rsidRPr="00590CFC" w:rsidRDefault="00813552" w:rsidP="000A20EF">
                  <w:pPr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18BBB" w14:textId="77777777" w:rsidR="00813552" w:rsidRPr="00590CFC" w:rsidRDefault="00813552" w:rsidP="000A20EF">
                  <w:pPr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A4A05" w14:textId="77777777" w:rsidR="00813552" w:rsidRPr="00590CFC" w:rsidRDefault="00813552" w:rsidP="000A20EF">
                  <w:pPr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  <w:t>FX</w:t>
                  </w:r>
                </w:p>
              </w:tc>
            </w:tr>
            <w:tr w:rsidR="00813552" w:rsidRPr="00590CFC" w14:paraId="2748C8F3" w14:textId="77777777" w:rsidTr="000A20E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A909F" w14:textId="77777777" w:rsidR="00813552" w:rsidRPr="00590CFC" w:rsidRDefault="00813552" w:rsidP="000A20EF">
                  <w:pPr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  <w:t>3%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AFD4D" w14:textId="77777777" w:rsidR="00813552" w:rsidRPr="00590CFC" w:rsidRDefault="00813552" w:rsidP="000A20EF">
                  <w:pPr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  <w:t>43%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44F23" w14:textId="77777777" w:rsidR="00813552" w:rsidRPr="00590CFC" w:rsidRDefault="00813552" w:rsidP="000A20EF">
                  <w:pPr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  <w:t>26%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CB539" w14:textId="77777777" w:rsidR="00813552" w:rsidRPr="00590CFC" w:rsidRDefault="00813552" w:rsidP="000A20EF">
                  <w:pPr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  <w:t>23%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13ECC" w14:textId="77777777" w:rsidR="00813552" w:rsidRPr="00590CFC" w:rsidRDefault="00813552" w:rsidP="000A20EF">
                  <w:pPr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  <w:t>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2F1F3" w14:textId="77777777" w:rsidR="00813552" w:rsidRPr="00590CFC" w:rsidRDefault="00813552" w:rsidP="000A20EF">
                  <w:pPr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</w:pPr>
                  <w:r w:rsidRPr="00590CFC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  <w:t>0%</w:t>
                  </w:r>
                </w:p>
              </w:tc>
            </w:tr>
          </w:tbl>
          <w:p w14:paraId="2E51EBAB" w14:textId="77777777" w:rsidR="00813552" w:rsidRPr="00590CFC" w:rsidRDefault="00813552" w:rsidP="000A20EF">
            <w:pPr>
              <w:ind w:left="0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813552" w:rsidRPr="00320E51" w14:paraId="2F2E66F9" w14:textId="77777777" w:rsidTr="000A20EF">
        <w:trPr>
          <w:trHeight w:val="296"/>
        </w:trPr>
        <w:tc>
          <w:tcPr>
            <w:tcW w:w="9350" w:type="dxa"/>
            <w:gridSpan w:val="2"/>
          </w:tcPr>
          <w:p w14:paraId="5A349B15" w14:textId="77777777" w:rsidR="00813552" w:rsidRPr="00590CFC" w:rsidRDefault="00813552" w:rsidP="000A20EF">
            <w:pPr>
              <w:spacing w:after="160" w:line="259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590CFC">
              <w:rPr>
                <w:rFonts w:eastAsia="Calibri" w:cstheme="minorHAnsi"/>
                <w:b/>
                <w:sz w:val="16"/>
                <w:szCs w:val="16"/>
              </w:rPr>
              <w:t>Vyučujúci:</w:t>
            </w:r>
            <w:r w:rsidRPr="00590CFC">
              <w:rPr>
                <w:rFonts w:eastAsia="Calibri" w:cstheme="minorHAnsi"/>
                <w:sz w:val="16"/>
                <w:szCs w:val="16"/>
              </w:rPr>
              <w:t xml:space="preserve">  Doc. PhDr. Eva Šovčíková, PhD. - prednášky + semináre</w:t>
            </w:r>
          </w:p>
        </w:tc>
      </w:tr>
      <w:tr w:rsidR="00813552" w:rsidRPr="00320E51" w14:paraId="50980357" w14:textId="77777777" w:rsidTr="000A20EF">
        <w:trPr>
          <w:trHeight w:val="296"/>
        </w:trPr>
        <w:tc>
          <w:tcPr>
            <w:tcW w:w="9350" w:type="dxa"/>
            <w:gridSpan w:val="2"/>
          </w:tcPr>
          <w:p w14:paraId="223118FA" w14:textId="77777777" w:rsidR="00813552" w:rsidRPr="00590CFC" w:rsidRDefault="00813552" w:rsidP="000A20EF">
            <w:pPr>
              <w:spacing w:after="160" w:line="259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590CFC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Dátum poslednej zmeny: </w:t>
            </w:r>
            <w:r w:rsidRPr="00590CFC">
              <w:rPr>
                <w:rFonts w:eastAsia="Calibri" w:cstheme="minorHAnsi"/>
                <w:color w:val="000000" w:themeColor="text1"/>
                <w:sz w:val="16"/>
                <w:szCs w:val="16"/>
              </w:rPr>
              <w:t>24.08.2023</w:t>
            </w:r>
          </w:p>
        </w:tc>
      </w:tr>
      <w:tr w:rsidR="00813552" w:rsidRPr="00320E51" w14:paraId="0927C055" w14:textId="77777777" w:rsidTr="000A20EF">
        <w:trPr>
          <w:trHeight w:val="296"/>
        </w:trPr>
        <w:tc>
          <w:tcPr>
            <w:tcW w:w="9350" w:type="dxa"/>
            <w:gridSpan w:val="2"/>
          </w:tcPr>
          <w:p w14:paraId="72C4F63F" w14:textId="77777777" w:rsidR="00813552" w:rsidRPr="00590CFC" w:rsidRDefault="00813552" w:rsidP="000A20EF">
            <w:pPr>
              <w:spacing w:after="160" w:line="259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590CFC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Schválil:  </w:t>
            </w:r>
            <w:r w:rsidRPr="00590CFC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doc. PhDr. Eva Šovčíková, PhD.</w:t>
            </w:r>
          </w:p>
        </w:tc>
      </w:tr>
    </w:tbl>
    <w:p w14:paraId="3AC6E872" w14:textId="77777777" w:rsidR="004A3046" w:rsidRPr="00A622DB" w:rsidRDefault="004A3046">
      <w:pPr>
        <w:rPr>
          <w:rFonts w:cstheme="minorHAnsi"/>
          <w:sz w:val="20"/>
          <w:szCs w:val="20"/>
        </w:rPr>
      </w:pPr>
    </w:p>
    <w:sectPr w:rsidR="004A3046" w:rsidRPr="00A62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0D7"/>
    <w:multiLevelType w:val="multilevel"/>
    <w:tmpl w:val="E6BE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40703F"/>
    <w:multiLevelType w:val="hybridMultilevel"/>
    <w:tmpl w:val="DDBC336C"/>
    <w:lvl w:ilvl="0" w:tplc="0424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33A4696C"/>
    <w:multiLevelType w:val="hybridMultilevel"/>
    <w:tmpl w:val="2E8C3120"/>
    <w:lvl w:ilvl="0" w:tplc="0424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47E30DE9"/>
    <w:multiLevelType w:val="hybridMultilevel"/>
    <w:tmpl w:val="B39C1C5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C5272A"/>
    <w:multiLevelType w:val="hybridMultilevel"/>
    <w:tmpl w:val="55EE1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B78AB"/>
    <w:multiLevelType w:val="hybridMultilevel"/>
    <w:tmpl w:val="17F8C990"/>
    <w:lvl w:ilvl="0" w:tplc="32484000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8B6C52AA">
      <w:numFmt w:val="bullet"/>
      <w:lvlText w:val="•"/>
      <w:lvlJc w:val="left"/>
      <w:pPr>
        <w:ind w:left="1417" w:hanging="360"/>
      </w:pPr>
      <w:rPr>
        <w:rFonts w:hint="default"/>
        <w:lang w:val="sk-SK" w:eastAsia="en-US" w:bidi="ar-SA"/>
      </w:rPr>
    </w:lvl>
    <w:lvl w:ilvl="2" w:tplc="DAE066C2">
      <w:numFmt w:val="bullet"/>
      <w:lvlText w:val="•"/>
      <w:lvlJc w:val="left"/>
      <w:pPr>
        <w:ind w:left="2294" w:hanging="360"/>
      </w:pPr>
      <w:rPr>
        <w:rFonts w:hint="default"/>
        <w:lang w:val="sk-SK" w:eastAsia="en-US" w:bidi="ar-SA"/>
      </w:rPr>
    </w:lvl>
    <w:lvl w:ilvl="3" w:tplc="994A396E">
      <w:numFmt w:val="bullet"/>
      <w:lvlText w:val="•"/>
      <w:lvlJc w:val="left"/>
      <w:pPr>
        <w:ind w:left="3171" w:hanging="360"/>
      </w:pPr>
      <w:rPr>
        <w:rFonts w:hint="default"/>
        <w:lang w:val="sk-SK" w:eastAsia="en-US" w:bidi="ar-SA"/>
      </w:rPr>
    </w:lvl>
    <w:lvl w:ilvl="4" w:tplc="BD1C5CF4">
      <w:numFmt w:val="bullet"/>
      <w:lvlText w:val="•"/>
      <w:lvlJc w:val="left"/>
      <w:pPr>
        <w:ind w:left="4049" w:hanging="360"/>
      </w:pPr>
      <w:rPr>
        <w:rFonts w:hint="default"/>
        <w:lang w:val="sk-SK" w:eastAsia="en-US" w:bidi="ar-SA"/>
      </w:rPr>
    </w:lvl>
    <w:lvl w:ilvl="5" w:tplc="9650ED18">
      <w:numFmt w:val="bullet"/>
      <w:lvlText w:val="•"/>
      <w:lvlJc w:val="left"/>
      <w:pPr>
        <w:ind w:left="4926" w:hanging="360"/>
      </w:pPr>
      <w:rPr>
        <w:rFonts w:hint="default"/>
        <w:lang w:val="sk-SK" w:eastAsia="en-US" w:bidi="ar-SA"/>
      </w:rPr>
    </w:lvl>
    <w:lvl w:ilvl="6" w:tplc="6A92BA9E">
      <w:numFmt w:val="bullet"/>
      <w:lvlText w:val="•"/>
      <w:lvlJc w:val="left"/>
      <w:pPr>
        <w:ind w:left="5803" w:hanging="360"/>
      </w:pPr>
      <w:rPr>
        <w:rFonts w:hint="default"/>
        <w:lang w:val="sk-SK" w:eastAsia="en-US" w:bidi="ar-SA"/>
      </w:rPr>
    </w:lvl>
    <w:lvl w:ilvl="7" w:tplc="F06C052A">
      <w:numFmt w:val="bullet"/>
      <w:lvlText w:val="•"/>
      <w:lvlJc w:val="left"/>
      <w:pPr>
        <w:ind w:left="6681" w:hanging="360"/>
      </w:pPr>
      <w:rPr>
        <w:rFonts w:hint="default"/>
        <w:lang w:val="sk-SK" w:eastAsia="en-US" w:bidi="ar-SA"/>
      </w:rPr>
    </w:lvl>
    <w:lvl w:ilvl="8" w:tplc="71F4340E">
      <w:numFmt w:val="bullet"/>
      <w:lvlText w:val="•"/>
      <w:lvlJc w:val="left"/>
      <w:pPr>
        <w:ind w:left="7558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78D553F4"/>
    <w:multiLevelType w:val="hybridMultilevel"/>
    <w:tmpl w:val="FD487330"/>
    <w:lvl w:ilvl="0" w:tplc="32484000">
      <w:numFmt w:val="bullet"/>
      <w:lvlText w:val=""/>
      <w:lvlJc w:val="left"/>
      <w:pPr>
        <w:ind w:left="705" w:hanging="360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483358389">
    <w:abstractNumId w:val="5"/>
  </w:num>
  <w:num w:numId="2" w16cid:durableId="1601642189">
    <w:abstractNumId w:val="0"/>
  </w:num>
  <w:num w:numId="3" w16cid:durableId="612400329">
    <w:abstractNumId w:val="6"/>
  </w:num>
  <w:num w:numId="4" w16cid:durableId="290207012">
    <w:abstractNumId w:val="4"/>
  </w:num>
  <w:num w:numId="5" w16cid:durableId="1622034107">
    <w:abstractNumId w:val="2"/>
  </w:num>
  <w:num w:numId="6" w16cid:durableId="1545097107">
    <w:abstractNumId w:val="1"/>
  </w:num>
  <w:num w:numId="7" w16cid:durableId="2121335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46"/>
    <w:rsid w:val="00003E3D"/>
    <w:rsid w:val="00055085"/>
    <w:rsid w:val="00095B31"/>
    <w:rsid w:val="000A0CAC"/>
    <w:rsid w:val="00116FF5"/>
    <w:rsid w:val="00130C60"/>
    <w:rsid w:val="00143FD1"/>
    <w:rsid w:val="001A302A"/>
    <w:rsid w:val="001F56C9"/>
    <w:rsid w:val="00230CD5"/>
    <w:rsid w:val="00274A6F"/>
    <w:rsid w:val="00291D31"/>
    <w:rsid w:val="002C4F96"/>
    <w:rsid w:val="002D64FE"/>
    <w:rsid w:val="00320E51"/>
    <w:rsid w:val="00335166"/>
    <w:rsid w:val="00384777"/>
    <w:rsid w:val="00437693"/>
    <w:rsid w:val="00440696"/>
    <w:rsid w:val="004A14FE"/>
    <w:rsid w:val="004A2340"/>
    <w:rsid w:val="004A3046"/>
    <w:rsid w:val="004C185A"/>
    <w:rsid w:val="004D4EB4"/>
    <w:rsid w:val="004E633C"/>
    <w:rsid w:val="00586370"/>
    <w:rsid w:val="00590CFC"/>
    <w:rsid w:val="00596C34"/>
    <w:rsid w:val="00613275"/>
    <w:rsid w:val="006A1BB8"/>
    <w:rsid w:val="006F4E44"/>
    <w:rsid w:val="0071248A"/>
    <w:rsid w:val="007556DA"/>
    <w:rsid w:val="00780F22"/>
    <w:rsid w:val="007D0500"/>
    <w:rsid w:val="007E5BC2"/>
    <w:rsid w:val="00813552"/>
    <w:rsid w:val="00830C0C"/>
    <w:rsid w:val="008315F6"/>
    <w:rsid w:val="00832261"/>
    <w:rsid w:val="00833CDE"/>
    <w:rsid w:val="00873924"/>
    <w:rsid w:val="00892D19"/>
    <w:rsid w:val="008E6EDD"/>
    <w:rsid w:val="00902671"/>
    <w:rsid w:val="00965D43"/>
    <w:rsid w:val="009E1DFF"/>
    <w:rsid w:val="00A14A75"/>
    <w:rsid w:val="00A622DB"/>
    <w:rsid w:val="00A758AE"/>
    <w:rsid w:val="00AF24A1"/>
    <w:rsid w:val="00B03EBB"/>
    <w:rsid w:val="00B04994"/>
    <w:rsid w:val="00B4396A"/>
    <w:rsid w:val="00C54651"/>
    <w:rsid w:val="00D01666"/>
    <w:rsid w:val="00E944C8"/>
    <w:rsid w:val="00F06CA3"/>
    <w:rsid w:val="00F10981"/>
    <w:rsid w:val="00FE096F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038F"/>
  <w15:chartTrackingRefBased/>
  <w15:docId w15:val="{98B1BF33-E533-4D8B-99A0-16BF3574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3552"/>
    <w:rPr>
      <w:lang w:val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8637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="Times New Roman"/>
      <w:b/>
      <w:bCs/>
      <w:color w:val="4472C4" w:themeColor="accent1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A3046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1"/>
    <w:qFormat/>
    <w:rsid w:val="004A3046"/>
    <w:pPr>
      <w:spacing w:after="0" w:line="240" w:lineRule="auto"/>
      <w:ind w:left="170"/>
      <w:jc w:val="both"/>
    </w:pPr>
    <w:rPr>
      <w:rFonts w:ascii="Calibri" w:eastAsia="Calibri" w:hAnsi="Calibri" w:cs="Calibri"/>
      <w:kern w:val="0"/>
      <w:sz w:val="18"/>
      <w:szCs w:val="18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4A3046"/>
    <w:rPr>
      <w:rFonts w:ascii="Calibri" w:eastAsia="Calibri" w:hAnsi="Calibri" w:cs="Calibri"/>
      <w:kern w:val="0"/>
      <w:sz w:val="18"/>
      <w:szCs w:val="18"/>
      <w:lang w:val="sk-SK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A3046"/>
    <w:pPr>
      <w:spacing w:after="0" w:line="240" w:lineRule="auto"/>
      <w:ind w:left="170"/>
      <w:jc w:val="both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4A3046"/>
    <w:pPr>
      <w:spacing w:after="0" w:line="240" w:lineRule="auto"/>
      <w:ind w:left="107"/>
      <w:jc w:val="both"/>
    </w:pPr>
    <w:rPr>
      <w:rFonts w:ascii="Calibri" w:eastAsia="Calibri" w:hAnsi="Calibri" w:cs="Calibri"/>
      <w:kern w:val="0"/>
      <w14:ligatures w14:val="none"/>
    </w:rPr>
  </w:style>
  <w:style w:type="paragraph" w:styleId="Odsekzoznamu">
    <w:name w:val="List Paragraph"/>
    <w:basedOn w:val="Normlny"/>
    <w:uiPriority w:val="34"/>
    <w:qFormat/>
    <w:rsid w:val="00902671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586370"/>
    <w:rPr>
      <w:rFonts w:asciiTheme="majorHAnsi" w:eastAsiaTheme="majorEastAsia" w:hAnsiTheme="majorHAnsi" w:cs="Times New Roman"/>
      <w:b/>
      <w:bCs/>
      <w:color w:val="4472C4" w:themeColor="accent1"/>
      <w:kern w:val="0"/>
      <w:lang w:val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965D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65D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65D43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5D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5D43"/>
    <w:rPr>
      <w:b/>
      <w:bCs/>
      <w:sz w:val="20"/>
      <w:szCs w:val="20"/>
      <w:lang w:val="en-US"/>
    </w:rPr>
  </w:style>
  <w:style w:type="table" w:customStyle="1" w:styleId="Mriekatabuky4">
    <w:name w:val="Mriežka tabuľky4"/>
    <w:basedOn w:val="Normlnatabuka"/>
    <w:next w:val="Mriekatabuky"/>
    <w:uiPriority w:val="39"/>
    <w:rsid w:val="00274A6F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Šovčíková</dc:creator>
  <cp:keywords/>
  <dc:description/>
  <cp:lastModifiedBy>Sona Rossi</cp:lastModifiedBy>
  <cp:revision>34</cp:revision>
  <dcterms:created xsi:type="dcterms:W3CDTF">2023-08-25T20:50:00Z</dcterms:created>
  <dcterms:modified xsi:type="dcterms:W3CDTF">2023-09-18T08:36:00Z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e8e87e9f124eb23c5adb3f8e73dc41d274366cf8e8f4fdfb59e5206eeeb1141c</vt:lpwstr>
  </property>
</Properties>
</file>